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50" w:line="360" w:lineRule="auto"/>
        <w:rPr>
          <w:lang w:eastAsia="zh-CN"/>
        </w:rPr>
      </w:pPr>
      <w:bookmarkStart w:id="0" w:name="u11905adb"/>
      <w:r>
        <w:rPr>
          <w:rFonts w:ascii="宋体" w:hAnsi="Times New Roman" w:eastAsia="宋体"/>
          <w:b/>
          <w:color w:val="000000"/>
          <w:lang w:eastAsia="zh-CN"/>
        </w:rPr>
        <w:t>背景：</w:t>
      </w:r>
    </w:p>
    <w:bookmarkEnd w:id="0"/>
    <w:p>
      <w:pPr>
        <w:spacing w:before="240" w:beforeLines="100" w:after="50" w:line="360" w:lineRule="auto"/>
        <w:rPr>
          <w:lang w:eastAsia="zh-CN"/>
        </w:rPr>
      </w:pPr>
      <w:bookmarkStart w:id="1" w:name="u48fdf17f"/>
      <w:r>
        <w:rPr>
          <w:rFonts w:ascii="宋体" w:hAnsi="Times New Roman" w:eastAsia="宋体"/>
          <w:color w:val="000000"/>
          <w:sz w:val="21"/>
          <w:lang w:eastAsia="zh-CN"/>
        </w:rPr>
        <w:t>企业在内部使用或限制使用的某些帐号/密码时常因为有意或无意被泄露到公网中，造成风险或损失。对于通过企业内部分析已经得出泄漏信息后，对于泄漏源进行追查和销毁是非常必要的。所以泄漏帐密信息的方向和方法挖掘也是数安治理人员的技能之一。</w:t>
      </w:r>
    </w:p>
    <w:bookmarkEnd w:id="1"/>
    <w:p>
      <w:pPr>
        <w:spacing w:before="240" w:beforeLines="100" w:after="50" w:line="360" w:lineRule="auto"/>
        <w:rPr>
          <w:lang w:eastAsia="zh-CN"/>
        </w:rPr>
      </w:pPr>
      <w:bookmarkStart w:id="2" w:name="u513eed77"/>
      <w:r>
        <w:rPr>
          <w:rFonts w:ascii="宋体" w:hAnsi="Times New Roman" w:eastAsia="宋体"/>
          <w:b/>
          <w:color w:val="000000"/>
          <w:lang w:eastAsia="zh-CN"/>
        </w:rPr>
        <w:t>赛题介绍：</w:t>
      </w:r>
    </w:p>
    <w:bookmarkEnd w:id="2"/>
    <w:p>
      <w:pPr>
        <w:spacing w:before="240" w:beforeLines="100" w:after="50" w:line="360" w:lineRule="auto"/>
        <w:rPr>
          <w:lang w:eastAsia="zh-CN"/>
        </w:rPr>
      </w:pPr>
      <w:bookmarkStart w:id="3" w:name="u4e5c6a46"/>
      <w:r>
        <w:rPr>
          <w:rFonts w:ascii="宋体" w:hAnsi="Times New Roman" w:eastAsia="宋体"/>
          <w:color w:val="000000"/>
          <w:sz w:val="21"/>
          <w:lang w:eastAsia="zh-CN"/>
        </w:rPr>
        <w:t>互联网上的学习类知识类网站或代码托管平台，是各公司帐密信息泄漏的主要外部源头。现已提前布置多套帐密信息做为泄漏内容，安放在各类平台中，需由考生在公网进行挖掘和分析，将这些帐密信息泄漏的URL做为flag进行提交。该题包含5组帐密信息，分别放在不同的渠道中，考生找出条目越多分数越高。</w:t>
      </w:r>
    </w:p>
    <w:bookmarkEnd w:id="3"/>
    <w:p>
      <w:pPr>
        <w:spacing w:before="240" w:beforeLines="100" w:after="50" w:line="360" w:lineRule="auto"/>
        <w:rPr>
          <w:lang w:eastAsia="zh-CN"/>
        </w:rPr>
      </w:pPr>
      <w:bookmarkStart w:id="4" w:name="u164da2a9"/>
      <w:r>
        <w:rPr>
          <w:rFonts w:ascii="宋体" w:hAnsi="Times New Roman" w:eastAsia="宋体"/>
          <w:color w:val="000000"/>
          <w:sz w:val="19"/>
          <w:lang w:eastAsia="zh-CN"/>
        </w:rPr>
        <w:t>泄漏信息：DataSecurityBox公司开发了“青莓”（green berry）项目（即时通讯工具），并使用python语言开发后台登陆服务程序，由于发现该项目内部的5个帐密有异常使用，怀疑内部人员通过程序代码共享、云端保存或项目宣传时造成了帐密泄漏，该项目的这5个帐号如下：</w:t>
      </w:r>
    </w:p>
    <w:bookmarkEnd w:id="4"/>
    <w:p>
      <w:pPr>
        <w:spacing w:before="240" w:beforeLines="100" w:after="50" w:line="360" w:lineRule="auto"/>
      </w:pPr>
      <w:bookmarkStart w:id="5" w:name="u103f3cca"/>
      <w:r>
        <w:rPr>
          <w:rFonts w:ascii="宋体" w:hAnsi="Times New Roman" w:eastAsia="宋体"/>
          <w:color w:val="000000"/>
          <w:sz w:val="21"/>
        </w:rPr>
        <w:t>kUn3E5QQXE5wMjp5239L、hYmVsVbda44ztf4nEUMm、CUmLtwVT3YYEJsrHvWGD、XfNBHgmcgYwvZVnWpjyw、Rk2zb295UrY3UB8uEsSr</w:t>
      </w:r>
    </w:p>
    <w:bookmarkEnd w:id="5"/>
    <w:p>
      <w:pPr>
        <w:spacing w:before="240" w:beforeLines="100" w:after="50" w:line="360" w:lineRule="auto"/>
        <w:rPr>
          <w:lang w:eastAsia="zh-CN"/>
        </w:rPr>
      </w:pPr>
      <w:bookmarkStart w:id="6" w:name="u3cb53408"/>
      <w:r>
        <w:rPr>
          <w:rFonts w:ascii="宋体" w:hAnsi="Times New Roman" w:eastAsia="宋体"/>
          <w:color w:val="000000"/>
          <w:sz w:val="18"/>
          <w:shd w:val="clear" w:color="auto" w:fill="D4EEFC"/>
          <w:lang w:eastAsia="zh-CN"/>
        </w:rPr>
        <w:t>注：人为方式泄露可按场景来判断可能的泄漏渠道，如代码可能会在国内外开源代码平台（github、gitee等）上公开、代码片段可能在语雀、飞书等公开记录平台展示等。另外，关于项目信息、代码信息可能都有意进行了变形，如项目名称也可能是英文、拼音等。</w:t>
      </w:r>
    </w:p>
    <w:bookmarkEnd w:id="6"/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yOWY1MGQ0YzMzNWQyZmExZTVjMGI0ZGRjMmY1ODkifQ=="/>
  </w:docVars>
  <w:rsids>
    <w:rsidRoot w:val="00000000"/>
    <w:rsid w:val="2E41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2022-10-23T07:42:56Z</dcterms:created>
  <dc:creator>k</dc:creator>
  <cp:lastModifiedBy>k</cp:lastModifiedBy>
  <dcterms:modified xsi:type="dcterms:W3CDTF">2022-10-23T07:43:05Z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D2748FBDB3624E778BD4342B2BF9A026</vt:lpwstr>
  </property>
</Properties>
</file>